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Morgan Singh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602-555-4593 | morgan.singh@example.com | linkedin.com/in/morgansingh | Austin, TX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University of Washington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Seattle, WA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Computer Science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Data Structures, Databases, Cloud Systems, Product Analytics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Technical: </w:t>
      </w:r>
      <w:r>
        <w:rPr>
          <w:rFonts w:ascii="Times New Roman" w:hAnsi="Times New Roman"/>
          <w:sz w:val="19"/>
        </w:rPr>
        <w:t>Data Analysis, SQL, Python, Tableau, Machine Learning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AWS, GCP, Docker, Git, PostgreSQL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Systems Design, Data Modeling, Roadmapping, Incident Review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Stakeholder Demos, Sprint Planning, Documentation, QA Handoff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Data Analyst Transaction Monitoring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Canyon Cloud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Seattle, WA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data analyst transaction monitoring workflows for engineering and product.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delivery visibility by linking workstreams to measurable outcomes.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reporting views that helped teams prioritize defects and requests.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Systems Analyst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MarketLoop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Analyzed usage, incidents, and backlog trends for planning decisions.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dashboards, specs, and release notes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requirements and edge cases before engineering handoff.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Technical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BrightCart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Portland, OR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data analyst transaction monitoring deliverables, QA notes, and.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QA notes, launch checks, and stakeholder status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delivery risks.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Data Analyst Transaction Monitoring Operating Dashboard</w:t>
      </w:r>
      <w:r>
        <w:rPr>
          <w:rFonts w:ascii="Times New Roman" w:hAnsi="Times New Roman"/>
          <w:sz w:val="20"/>
        </w:rPr>
        <w:t xml:space="preserve"> | SQL, Python, Cloud Dashboards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requests, blockers, and measurable outcomes, owners, and status.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status, impact, owner, and launch readiness.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Platform Playbook</w:t>
      </w:r>
      <w:r>
        <w:rPr>
          <w:rFonts w:ascii="Times New Roman" w:hAnsi="Times New Roman"/>
          <w:sz w:val="20"/>
        </w:rPr>
        <w:t xml:space="preserve"> | Specs, Runbooks, Analytics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Converted repeated questions into specs, runbooks, and review notes.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delivery risks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Data Analyst Transaction Monitoring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system metrics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Flagged metric changes that needed engineering or product follow-up.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